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71" w:rsidRDefault="000C0E5F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C0E5F" w:rsidRPr="000C0E5F" w:rsidTr="000C0E5F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0C0E5F" w:rsidRPr="000C0E5F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E5F" w:rsidRPr="000C0E5F" w:rsidRDefault="000C0E5F" w:rsidP="000C0E5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6 Nisan 2012 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E5F" w:rsidRPr="000C0E5F" w:rsidRDefault="000C0E5F" w:rsidP="000C0E5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E5F" w:rsidRPr="000C0E5F" w:rsidRDefault="000C0E5F" w:rsidP="000C0E5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C0E5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28256</w:t>
                  </w:r>
                  <w:proofErr w:type="gramEnd"/>
                </w:p>
              </w:tc>
            </w:tr>
            <w:tr w:rsidR="000C0E5F" w:rsidRPr="000C0E5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E5F" w:rsidRPr="000C0E5F" w:rsidRDefault="000C0E5F" w:rsidP="000C0E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0C0E5F" w:rsidRPr="000C0E5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Maliye Bakanl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0C0E5F" w:rsidRPr="000C0E5F" w:rsidRDefault="000C0E5F" w:rsidP="000C0E5F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MAL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GENEL TEBL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</w:p>
                <w:p w:rsidR="000C0E5F" w:rsidRPr="000C0E5F" w:rsidRDefault="000C0E5F" w:rsidP="000C0E5F">
                  <w:pPr>
                    <w:spacing w:before="100" w:beforeAutospacing="1" w:after="28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(SIRA NO: 5)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gram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10/12/2003</w:t>
                  </w:r>
                  <w:proofErr w:type="gram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5018 say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Kamu Mal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 ve Kontrol Kanununun 3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maddesinde yer alan genel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kapsam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kamu idareleri tan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farkl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olarak, uluslararas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fland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rmalara uygun bir genel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sekt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bu kapsamdaki kamu idarelerinin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verilerinin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derlenmesindeki usul ve esaslar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veri derleme 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recindeki yetki, sorumluluk ve yapt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belirlemektir.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5018 say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Kanunun 52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 h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genel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sekt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say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ve Ek-1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 listede merkezi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netim, mahalli idareler ve sosyal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alt sekt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 alt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fland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birimler bu Tebli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tabidir.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Muhasebe 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 Muhasebat Genel 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say2000i sistemi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 kamu idareleri ile mal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verilerini Bakanl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ntemi kullanarak do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Bakanl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aktaran di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 idareler sadece 5, 13, 14 ve 16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maddelere tabidir.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Tebli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5018 say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Kamu Mal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 ve Kontrol Kanununun 30, 52, 53 ve ge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ici 18 inci maddeleri ile </w:t>
                  </w:r>
                  <w:proofErr w:type="gram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3/5/2005</w:t>
                  </w:r>
                  <w:proofErr w:type="gram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2005/8844 say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Bakanlar Kurulu Karar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konulan Genel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Muhasebe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inin 137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 ve 10/3/2006 tarihli ve 26104 say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mlanan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Mahalli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dareler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 Muhasebe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441 inci maddesine dayan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uygulanmas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Maliye Bakanl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(Muhasebat Genel 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),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Birim: 2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maddenin ikinci f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say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 hari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Ek-1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 listede say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idareleri,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Genel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sekt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Uluslararas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standartlar esas al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belirlenen ve Ek-1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 listedeki birimlerden olu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sekt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kontrol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revlisi: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hilindeki birimlere ait hesaplar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muhasebe birimi kontrol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 vas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derlenmesini ve incelenmesini koordine etmekle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defterdarl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muhasebe 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d) Kamu Harcama ve Muhasebe Bili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Sistemi (KBS): Verilerin Bakanl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aktar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kullan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sistemi,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Kanun: 5018 say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Kamu Mal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 ve Kontrol Kanununu,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f) Mahalli idare birlikleri: </w:t>
                  </w:r>
                  <w:proofErr w:type="gram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26/5/2005</w:t>
                  </w:r>
                  <w:proofErr w:type="gram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5355 say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Mahalli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dare Birlikleri Kanunu ve 8/3/2011 tarihli ve 6172 say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Sulama Birlikleri Kanunu kapsam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birlikleri,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Muhasebe birimi kontrol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revlisi: Birimlere ait hesaplar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zaman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derlenmesini sa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lamak, muhasebe tekni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uygunlu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kontrol etmek ve gerekli 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zeltmeleri yapt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 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il merkezinde muhasebe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nerisiyle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Defterdar taraf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defterdarl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uzman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 malm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Sosyal tesis: </w:t>
                  </w:r>
                  <w:proofErr w:type="gram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4/1/1961</w:t>
                  </w:r>
                  <w:proofErr w:type="gram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211 say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Silahl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Kuvvetleri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Hizmet Kanunu, 4/6/1937 tarihli ve 3201 say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Emniyet Te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Kanunu ile 25/8/2011 tarihli ve 652 say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Mill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Bakanl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 ve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Hakk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 H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Kararname kapsam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olanlar 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olmak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Ek-1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 listede say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kamu idarelerince 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letilen e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itim, dinlenme ve spor tesisi, misafirhane, kre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anaokulu, yemekhane, orduevi, askeri gazino, 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gazinosu, dinlenme kamp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askeri kantin,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bak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mevi,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retmenevi,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retmen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lok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retmen e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merkezi, tatil 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polis moral e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itim merkezi,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polisevi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polis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misafirevi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lokali, e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 dinlenme kamp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termal tesis ve benzeri sosyal tesisleri,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eder.</w:t>
                  </w:r>
                </w:p>
                <w:p w:rsidR="000C0E5F" w:rsidRPr="000C0E5F" w:rsidRDefault="000C0E5F" w:rsidP="000C0E5F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0C0E5F" w:rsidRPr="000C0E5F" w:rsidRDefault="000C0E5F" w:rsidP="000C0E5F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H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Genel y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netim sekt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kapsam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belirlenmesinin esaslar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Genel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sekt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belirlenmesinde, uluslararas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standartlar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kamu idaresinin;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Kurumsal birim olup olmad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Faaliyetlerini ekonominin di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sekt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rlerinden zorunlu ve kar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olarak ald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vergi ve benzeri kaynaklarla finanse edip etmedi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Faaliyetlerinin gelirin yeniden da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olup olmad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Kamusal mal veya hizmet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retip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retmedi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Genel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netime 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birimlerce kontrol ve finanse edilip edilmedi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ve fiyat politikalar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 birimler taraf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belirlenip belirlenmedi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Piyasa 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mal ve hizmet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reten birimlerin bunlar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ekonomik olarak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nemli fiyattan sat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satmad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Piyasa 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mal ve hizmet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reten ve ekonomik olarak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nemli fiyat uygulayan birimlerin sat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gelirlerinin cari giderlerinin %50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 veya daha fazlas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kar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hususlar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esas al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Mal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î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verilerin derlenme bi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imi ve kapsam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Birimler, hesap bilgilerine ili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veri giri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www.kbs.gov.tr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internet adresi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yapacaklard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(2) Birimlerin sisteme girecekleri hesap bilgileri, il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idareleri, belediyeler ve mahalli idare birlikleri 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Mahalli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dareler B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 Muhasebe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ile Mahalli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dareler Detayl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Hesap Plan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Bakanl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ayr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mizan bilgileri ve b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tahminleri ile finansman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ekonomik 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fland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tablosuna ili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bilgilerden olu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 Di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birimler 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ise Genel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Muhasebe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Genel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Detayl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Hesap Plan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Bakanl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ayr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mizan bilgilerinden olu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Gen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lik Hizmetleri ve Spor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kleri </w:t>
                  </w:r>
                  <w:proofErr w:type="gram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konsolide</w:t>
                  </w:r>
                  <w:proofErr w:type="gram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hesap bilgileri Spor Genel 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girilir.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Sosyal tesislerin hesap bilgileri, ilgili bakanl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veya kamu idaresine ba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sosyal tesisler 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</w:t>
                  </w:r>
                  <w:proofErr w:type="gram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konsolide</w:t>
                  </w:r>
                  <w:proofErr w:type="gram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edilmi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Genel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Detayl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Hesap Plan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olarak, ba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bulunduklar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k/kamu idaresinin ilgili birimi taraf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girilir. Birimlerce ihtiya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duyulmas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Bakanl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verilerin il 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zeyinde </w:t>
                  </w:r>
                  <w:proofErr w:type="gram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konsolide</w:t>
                  </w:r>
                  <w:proofErr w:type="gram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edilerek girilmesine izin verilebilir.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Veri giri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d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nemleri ve birimlerce yap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lacak i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lemler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idareleri, belediyeler ve mahalli idare birliklerince, ayl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nemlerde olu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turulan </w:t>
                  </w:r>
                  <w:proofErr w:type="gram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latif</w:t>
                  </w:r>
                  <w:proofErr w:type="gram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verilerin takip eden ay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sonuna kadar,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tamam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(Ocak-Aral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nemi) 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latif verilerin ise en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takip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eden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ubat ay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sonuna kadar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KBS'ye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giri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idareleri, belediyeler ve mahalli idare birlikleri haricinde kalan birimlerce, Ocak-Mart 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nemi, Ocak-Haziran 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 ve Ocak-Eyl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nemi </w:t>
                  </w:r>
                  <w:proofErr w:type="gram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latif</w:t>
                  </w:r>
                  <w:proofErr w:type="gram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verilerinin, 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 takip eden ay sonuna kadar (Nisan, Temmuz ve Ekim);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tamam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(Ocak-Aral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nemi) 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latif verilerin ise en ge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takip eden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ubat ay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sonuna kadar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giri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idareleri, belediyeler ve mahalli idare birliklerince ayr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ca, ertesi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ve izleyen iki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ait b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gelir-gider tahminleri ile finansman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ekonomik 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fland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tablosuna ili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bilgiler Eyl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ay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sonuna kadar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KBS'ye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girilir.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Veri giri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leri, KBS sistemine giri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yetkisi verilen veri giri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revlilerince Bakanl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yay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uygulama 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lavuzu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yap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(5)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KBS'ye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giri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yetkisi ile ilgili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ifre talepleri resm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yaz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il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idareleri, belediyeler ve mahalli idare birliklerince ilgisine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defterdarl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muhasebe 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kleri ve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niversite sosyal tesislerince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ilgili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niversitenin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muhasebe birimine, kalk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 ajanslar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defterdarl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muhasebe 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ve bunlar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kalan merkezi Ankara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bulunan birimlerce ise ilgili bulunduklar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merkez muhasebe birimlerine bildirilir. </w:t>
                  </w:r>
                  <w:proofErr w:type="spellStart"/>
                  <w:proofErr w:type="gram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Sistem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gerekli tan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mlama 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 ilgili muhasebe birimlerince yerine getirilir. 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birimler,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revinden herhangi bir nedenle ayr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ve yerine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kullan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sonraki veri giri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neminden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muhasebe birimlerine bildirirler.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(6) Birimler,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KBS'ye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veri giri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sorunlar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muhasebe birimi kontrol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revlisine veya il kontrol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revlisine, e-posta yoluyla ise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genelyonetim@muhasebat.gov.tr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adresine bildirirler.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Valiliklerce yap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lacak i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lemler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ldeki birimlerin mal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verilerinin derlenmesi, Valiliklerin koordinasyonunda ger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 Valilerce bir vali yard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koordine etmekle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revlendirilir.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kontrol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revlileri birimler ile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yaz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Valilikler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arac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yaparlar.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Koordinat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vali yard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defterdar ve il kontrol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revlisi en az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ayda bir defa toplanarak ildeki veri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giri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durumunu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Bakanl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talep yaz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istinaden uygulanmas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 idari para cezalar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uygulanmad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veri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ndermeyen birimlerle ilgili olarak birimlere yaz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uyar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yaz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e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faaliyetlerine ili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bilgileri, veri giri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tamamlanmas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gerekli kurumsal yap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turamayan birimlerle ilgili olarak al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tedbirleri ve genel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mal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istatistiklerinin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 konusunda birimlerin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neticilerine yap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bilgilendirme faaliyetlerini de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erlendirerek al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belirlerler ve durumu tutanak alt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rlar. </w:t>
                  </w:r>
                  <w:proofErr w:type="gram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Bakanl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istenmesi veya koordinat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vali yard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ihtiya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duyulmas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bu Tebli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faaliyetler hakk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rapor 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zenlenerek Bakanl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Defterdarl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klarca yap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lacak i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lemler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Mal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istatistiklerin mevzuatta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ve 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erikte derlenmesi ve yay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kanuni bir zorunluluk oldu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undan, il defterdar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veri derlenmesi 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lemlerine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 verilir ve gerekli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 al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htiya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duyulmas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halinde, verilerin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do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bir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aktar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muhasebe sisteminin sa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KBS veri giri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revlilerine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olarak e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kontrol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 ve muhasebe birimi kontrol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revlilerinin bu Tebli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belirtilen sorumluluklar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yerine getirip getirmedikleri takip edilir.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 kontrol g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revlilerince yap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lacak i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lemler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kontrol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revlileri, il 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hilindeki il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idareleri, belediyeler ve mahalli idare birlikleri, sosyal tesisler, kalk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 ajanslar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Kurumu Genel 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belediye ba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idareleri ve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belediye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irketlerine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ait veri giri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KBS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anl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takip ederler.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kontrol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revlileri, verilerin zaman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 do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bir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ekilde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girilmesini sa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muhasebe birimi kontrol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revlileri ile koordineli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kontrol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revlileri, il 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hilindeki birimler taraf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girilen verilerin, muhasebe birimi kontrol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revlilerince Bakanl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yay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inceleme rehberine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kontrol edilip edilmedi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takip ederler.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kontrol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revlileri, il 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yeni kurulan, ta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nan, birle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en, ad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ya da kapanan birimlerin KBS sisteminde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ncellenmesine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olarak Bakanl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bilgi verirler.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kontrol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revlileri, bu Tebli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olduklar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faaliyetleri, muhasebe birimi kontrol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revlilerinden gelen bilgileri de 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erecek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vali yard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koordinasyonunda 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toplant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komisyonun bilgisine sunarlar.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Muhasebe birimi kontrol g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revlilerince yap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lacak i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lemler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Muhasebe birimi kontrol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revlileri, sorumluluk alan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birimlere ait veri giri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lerinin zaman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tamamlanmas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al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Muhasebe birimi kontrol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revlileri, il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zel idareleri, belediyeler ve mahalli idare birliklerince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girilen verilerin Mahalli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dareler B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 Muhasebe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ile Mahalli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dareler Detayl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Hesap Plan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uygunlu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ve di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birimlerin verilerinin Genel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Muhasebe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ile Genel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netim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Detayl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Hesap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Plan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uygunlu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Bakanl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yay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inceleme rehberine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kontrol ederler.</w:t>
                  </w:r>
                  <w:proofErr w:type="gramEnd"/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Muhasebe birimi kontrol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revlileri, sorumluluk alan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birimlerden verilerini bu Tebli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belirlenen 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relerde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girmeyenleri uyar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ve buna ra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 veri giri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yapmayan birimleri il kontrol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revlisine bildirirler.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Muhasebe birimi kontrol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revlileri, veri derleme ve inceleme 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recinde yap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faaliyetleri il kontrol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revlisine raporlar.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Bakanl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 yap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lacak i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lemler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Hesap bilgilerinin zaman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 do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bir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ekilde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girilmesinin takibi ve gerekli tedbirlerin al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lemlerinin genel koordinasyonu,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(2)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kontrol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 ve muhasebe birimi kontrol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revlilerinin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revlerini yerine getirirken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sorunlar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ili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gerekli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Birimlerce veri giri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teknik sorunlara ili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olarak gerekli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nlemlerin al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Ek-1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 listede merkezi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kapsam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b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kurumlar ile sosyal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hesap bilgilerinin zaman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 do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bir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ekilde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girilmesinin takibi ve veri giri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lerinin zaman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tedbirlerin al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Birimlerin mizanlar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muhasebe tekni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uygunluk a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inceleme yap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tespit edilen hatalar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 kontrol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 arac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zeltilmesi,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faaliyetleri</w:t>
                  </w:r>
                  <w:proofErr w:type="gram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Bakanl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Birimlerin muhasebe i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lemleri ve mal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î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tablolar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denetimi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 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Tebli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</w:t>
                  </w:r>
                  <w:proofErr w:type="gram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idarelere ait hesaplar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mevzuatla belirlenen ilke, esas ve usullere uygun olarak olu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turulmas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birimlerden zaman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 do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veri elde edilmesi 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Bakanl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veya Defterdarl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klarca, gerekli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birimlerin mal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tablolar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muhasebe tekni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uygunluk ve mal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tablolardaki verilerin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do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aktar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aktar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incelenmesi a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denetim programlar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edilir. Defterdarl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 taraf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denetimler sonucunda ortaya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hata ve noksanl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giderilmesi 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birimlerin muhasebe yetkililerine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olarak Defterdarl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klarca e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 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gerekli 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tedbirler al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kontrol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 ve muhasebe birimi kontrol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revlilerinin bu Tebli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belirtilen sorumluluklar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yerine getirip getirmedikleri merkez ve il denetim programlar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edilir.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Hesap bilgilerinin s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resinde g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nderilmemesi halinde uygulanacak yapt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 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Kanunun 53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son f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genel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kapsam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kamu idarelerinden, mal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istatistiklerine esas verilerini 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ndermeyenlere, Bakanl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bir ay ek 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verilece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verilen ek 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sonunda da verilerin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nderilmemesi halinde ise Bakanl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talebi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zerine, ilgili kamu idaresinin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neticileri taraf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mal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hizmetler birimi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 ile muhasebe yetkilisine, her 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denek, zam ve tazminat 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yap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bir ayl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net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 toplam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tutar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idari para cezas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verilece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alt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r. </w:t>
                  </w:r>
                  <w:proofErr w:type="gram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Kanunda ayr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ca, idari para cezas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uygulanm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bilgi verme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ortadan kald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rmayaca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idari para cezalar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Kanunun 73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 h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tahsil edilece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de h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kme ba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bulunmaktad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Kanunun 73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maddesinde ise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Kanunda belirtilen para cezalar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ilgili kamu idaresinin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 taraf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verilir. Para cezalar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karar verilmesini izleyen </w:t>
                  </w:r>
                  <w:proofErr w:type="gram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 ba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</w:t>
                  </w:r>
                  <w:proofErr w:type="gram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ve herhangi bir h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almaya gerek kalmaks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n; ilgililerine yap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her 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denek, zam, tazminat 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bir ayl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net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 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rtte biri oran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kesilerek tahsil olunur.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 almaktad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evesinde, hesap bilgilerini bu Tebli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belirtilen 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rede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ndermedi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veya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hesap bilgilerinin mevzuat h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Bakanl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mizan format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uygun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Bakanl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ve/veya Defterdarl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klarca tespit olunanlara, bu Tebli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belirlenen veri giri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bitiminden itibaren 1 ay ek 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verilir ve ilgili birimlere bildirilir. 1 ayl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bitiminde de hesap bilgilerini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ndermeyen birimlere birinci f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idari para cezas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uygulanmas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sonucundan bilgi verilmesi do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veya Defterdarl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talebi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Bakanl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a, birimlerin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neticilerinden istenir.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neticiler idari para cezas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uygulanmayaca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hususunda takdir yetkisine sahip de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ildir.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evede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neticiler, bu Tebli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mal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hizmetler birimi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neticisi ile muhasebe yetkilisine verilmesi Bakanl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istenen idari para cezas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vermek, Kanunun ilgili maddesine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tahsil etmek ve sonucundan Bakanl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bilgi vermekle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rler.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 politikas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, gelir ve giderlerin izlenmesi amac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yla istenecek veriler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15 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Kanunun 30 uncu maddesinin ikinci f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genel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netimin 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 gelir ve giderleri ile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bor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imk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tespitinin ve takibinin yap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labilmesi amac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genel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kapsam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kamu idareleri ve merkezi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b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esinden yard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alan kurum, kurulu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vak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 ve dernekler ile benzeri te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llerin; gelir ve gider tahminlerini, mal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tablolar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birbirleriyle olan bor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alacak durumlar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personel giderlerine ili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her 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 ve belgeleri, istenilmesi halinde Maliye Bakanl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vermek zorunda oldu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h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alt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proofErr w:type="gramEnd"/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Mahalli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dareler B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 Muhasebe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4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maddesinde tan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belediye ba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idareleri, Bakanl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mizan format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olarak ayl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nemlerde olu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turulan </w:t>
                  </w:r>
                  <w:proofErr w:type="gram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latif</w:t>
                  </w:r>
                  <w:proofErr w:type="gram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verilerini takip eden ay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sonuna kadar,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tamam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(Ocak-Aral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nemi) 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latif verilerini ise en ge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takip eden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ubat ay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sonuna kadar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KBS'ye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girerler. </w:t>
                  </w:r>
                  <w:proofErr w:type="gram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10/7/2004</w:t>
                  </w:r>
                  <w:proofErr w:type="gram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5216 say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ehir Belediyesi Kanununun 26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 ile 3/7/2005 tarihli ve 5393 say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Belediye Kanununun 70 inci maddesi kapsam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belediye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irketlerine ait mal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veriler ise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formatta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olduklar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belediye taraf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girilir.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Kamu iktisadi te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ebb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slerinin mal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verileri ise Hazine 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birle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tirilerek ikinci f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nemlerde Bakanl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verilir.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Genel y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netim sekt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kapsam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g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zden ge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irilmesi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 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Tebli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belirlenen genel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sekt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kapsam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Tebli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tarihten itibaren her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 Bakanl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incelenir ve ilgili idarelerin de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suretiyle gerekli g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halinde kapsam yeniden belirlenir.</w:t>
                  </w:r>
                </w:p>
                <w:p w:rsidR="000C0E5F" w:rsidRPr="000C0E5F" w:rsidRDefault="000C0E5F" w:rsidP="000C0E5F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0C0E5F" w:rsidRPr="000C0E5F" w:rsidRDefault="000C0E5F" w:rsidP="000C0E5F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Son H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kten kald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 tebli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ler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 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(1) </w:t>
                  </w:r>
                  <w:proofErr w:type="gram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25/10/2008</w:t>
                  </w:r>
                  <w:proofErr w:type="gram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27035 say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Genel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netim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îİ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statistikleri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Genel Tebli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(Mahalli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dareler Mal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Verileri) (S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 No: 1),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proofErr w:type="gram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4/2/2009</w:t>
                  </w:r>
                  <w:proofErr w:type="gram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27131 say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Genel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Mal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statistikleri Genel Tebli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(Genel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Sekt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Kapsam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(S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 No: 2),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</w:t>
                  </w:r>
                  <w:proofErr w:type="gram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19/9/2009</w:t>
                  </w:r>
                  <w:proofErr w:type="gram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27354 say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Genel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Mal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statistikleri Genel Tebli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(Genel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Sekt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 Defa Al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Kamu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darelerinin Mal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Verileri) (S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 No: 4),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</w:t>
                  </w:r>
                  <w:proofErr w:type="gram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kald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18 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1/1/2012</w:t>
                  </w:r>
                  <w:proofErr w:type="gram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ge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olmak 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yay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19 </w:t>
                  </w:r>
                  <w:r w:rsidRPr="000C0E5F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Maliye Bakan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C0E5F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EK-1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GENEL YÖNETİM SEKTÖRÜ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I- MERKEZİ YÖNETİM ALT SEKTÖRÜ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471" w:hanging="471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</w:t>
                  </w: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A-  Bütçe İçi Kurumlar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Türkiye Büyük Millet Meclisi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2.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Cumhurbaşkanlığı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Başbakanlık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Anayasa Mahkemesi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Yargıtay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Danıştay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Hâkimler ve Savcılar Yüksek Kurulu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Sayıştay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Adalet Bakanlığı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Millî Savunma Bakanlığı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İçişleri Bakanlığı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12.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Dışişleri Bakanlığı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13.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Maliye Bakanlığı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14.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Millî Eğitim Bakanlığı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Sağlık Bakanlığı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16.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Ulaştırma, Denizcilik ve Haberleşme Bakanlığı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17.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Çalışma ve Sosyal Güvenlik Bakanlığı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18.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Enerji ve Tabiî Kaynaklar Bakanlığı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19.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Kültür ve Turizm Bakanlığı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Aile ve Sosyal Politikalar Bakanlığı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21.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Avrupa Birliği Bakanlığı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22.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Bilim, Sanayi ve Teknoloji Bakanlığı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23.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Çevre ve Şehircilik Bakanlığı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24.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Ekonomi Bakanlığı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25.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Gençlik ve Spor Bakanlığı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26.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Gıda, Tarım ve Hayvancılık Bakanlığı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27.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Gümrük ve Ticaret Bakanlığı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28.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Kalkınma Bakanlığı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Orman ve Su İşleri Bakanlığı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Millî Güvenlik Kurulu Genel Sekreterliği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31.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Millî İstihbarat Teşkilatı Müsteşarlığı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32.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Jandarma Genel Komutanlığı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33.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Sahil Güvenlik Komutanlığı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34.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Emniyet Genel Müdürlüğü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35.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Diyanet İşleri Başkanlığı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36.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Hazine Müsteşarlığı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37.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Kamu Düzeni ve Güvenliği Müsteşarlığı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38.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Devlet Personel Başkanlığı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39.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Türkiye İstatistik Kurumu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40.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Afet ve Acil Durum Yönetimi Başkanlığı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41.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Gelir İdaresi Başkanlığı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42.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Tapu ve Kadastro Genel Müdürlüğü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43.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Meteoroloji Genel Müdürlüğü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44.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Basın-Yayın ve Enformasyon Genel Müdürlüğü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45.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Türkiye Halk Sağlığı Kurumu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46.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Türkiye Kamu Hastaneleri Kurumu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47.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Yükseköğretim Kurulu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48.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Ölçme, Seçme ve Yerleştirme Merkezi Başkanlığı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49.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İstanbul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50.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İstanbul Teknik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51.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Ankara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52.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Karadeniz Teknik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53.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Ege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54.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Atatürk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55.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Orta Doğu Teknik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56.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Hacettepe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57.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Boğaziçi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58.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Dicle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59.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Çukurova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60.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Anadolu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61.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Cumhuriyet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62.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İnönü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63.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Fırat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64.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Ondokuz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Mayıs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65.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Selçuk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66.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Uludağ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67.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Erciyes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68.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Akdeniz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69.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Dokuz Eylül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70.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Gazi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71.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Marmara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72.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Mimar Sinan Güzel Sanatlar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73.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Trakya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74.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Yıldız Teknik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75.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Yüzüncü Yıl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76.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Gaziantep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77.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Abant İzzet Baysal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78.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Adnan Menderes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79.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Afyon Kocatepe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80.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Balıkesir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81.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Celal Bayar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82.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Çanakkale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Onsekiz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Mart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83.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Dumlupınar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84.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Gaziosmanpaşa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85.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Gebze Yüksek Teknoloji Enstitüsü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86.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Harran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87.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İzmir Yüksek Teknoloji Enstitüsü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88.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Kafkas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89.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Kahramanmaraş Sütçü İmam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90.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Kırıkkale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91.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Kocaeli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92.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Mersin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93.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Muğla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94.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Mustafa Kemal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95.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Niğde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96.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Pamukkale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97.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Sakarya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98.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Süleyman Demirel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99.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Zonguldak Karaelmas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100.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Eskişehir Osmangazi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101.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Galatasaray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102.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Ahi Evran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103.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Kastamonu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104.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Düzce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105.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Mehmet Akif Ersoy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106.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Uşak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107.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Rize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108.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Namık Kemal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109.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Erzincan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110.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Aksaray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111.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Giresun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112.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Hitit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113.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Bozok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114.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Adıyaman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115.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Ordu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116.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Amasya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117.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Karamanoğlu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Mehmetbey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118.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Ağrı Dağı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119.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Sinop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120.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Siirt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121.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Nevşehir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122.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Karabük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123.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Kilis 7 Aralık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124.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Çankırı Karatekin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125.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Artvin Çoruh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126.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Bilecik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127.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Bitlis Eren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128.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Kırklareli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129.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Osmaniye Korkut Ata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130.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Bingöl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131.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Muş Alparslan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132.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Mardin </w:t>
                  </w:r>
                  <w:proofErr w:type="spell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Artuklu</w:t>
                  </w:r>
                  <w:proofErr w:type="spell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133.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Batman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134.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Ardahan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135.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Bartın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136.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Bayburt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137.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Gümüşhane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138.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proofErr w:type="gramStart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Hakkari</w:t>
                  </w:r>
                  <w:proofErr w:type="gramEnd"/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139.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Iğdır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140.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Şırnak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141.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Tunceli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142.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Yalova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143.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Türk-Alman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144.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Yıldırım Beyazıt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145.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Bursa Teknik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146.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İstanbul Medeniyet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147.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İzmir Kâtip Çelebi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148.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Konya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149.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Kayseri Abdullah Gül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150.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Erzurum Teknik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151.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Adana Bilim ve Teknoloji Üniversitesi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152.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Savunma Sanayi Müsteşarlığı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153.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Atatürk Kültür, Dil ve Tarih Yüksek Kurumu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154.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Atatürk Araştırma Merkezi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155.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Atatürk Kültür Merkezi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156.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Türk Dil Kurumu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157.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Türk Tarih Kurumu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158.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Türkiye ve Orta-Doğu Amme İdaresi Enstitüsü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159.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Türkiye Bilimsel ve Teknolojik Araştırma Kurumu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160.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Türkiye Bilimler Akademisi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161.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Türkiye Adalet Akademisi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162.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Yükseköğrenim Kredi ve Yurtlar Kurumu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163.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Karayolları Genel Müdürlüğü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164.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Spor Genel Müdürlüğü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165.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Devlet Tiyatroları Genel Müdürlüğü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166.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Devlet Opera ve Balesi Genel Müdürlüğü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167.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Orman Genel Müdürlüğü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168.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Vakıflar Genel Müdürlüğü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169.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Türkiye Hudut ve Sahiller Sağlık Genel Müdürlüğü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170.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Maden Tetkik ve Arama Genel Müdürlüğü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171.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Sivil Havacılık Genel Müdürlüğü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172.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Türk Akreditasyon Kurumu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173.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Türk Standartları Enstitüsü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174.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Türk Patent Enstitüsü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175.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Ulusal Bor Araştırma Enstitüsü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176.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Türkiye Atom Enerjisi Kurumu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177.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Küçük ve Orta Ölçekli Sanayi Geliştirme ve Destekleme İdaresi Başkanlığı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178.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Türk İşbirliği ve Koordinasyon Ajansı Başkanlığı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179.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GAP Bölge Kalkınma İdaresi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180.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Özelleştirme İdaresi Başkanlığı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181.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Ceza ve İnfaz Kurumları ile Tutukevleri İş Yurtları Kurumu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182.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Meslekî Yeterlilik Kurumu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183.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Yurtdışı Türkler ve Akraba Topluluklar Başkanlığı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184.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Türkiye Yazma Eserler Başkanlığı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185.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Doğu Anadolu Projesi Bölge Kalkınma İdaresi Başkanlığı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186.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Konya Ovası Projesi Bölge Kalkınma İdaresi Başkanlığı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187.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Doğu Karadeniz Projesi Bölge Kalkınma İdaresi Başkanlığı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188.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Devlet Su İşleri Genel Müdürlüğü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189.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Türkiye Su Enstitüsü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190.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Türkiye İlaç ve Tıbbî Cihaz Kurumu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191.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Radyo ve Televizyon Üst Kurulu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192.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 Teknolojileri ve İletişim Kurumu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193.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Enerji Piyasası Düzenleme Kurumu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194.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Kamu İhale Kurumu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195.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Rekabet Kurumu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196.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Tütün ve Alkol Piyasası Düzenleme Kurumu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60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197.</w:t>
                  </w:r>
                  <w:r w:rsidRPr="000C0E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</w:t>
                  </w: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Kamu Gözetimi,  Muhasebe ve Denetim Standartları Kurumu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471" w:hanging="471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B-      Bütçe Dışı Kurumlar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15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1.    Savunma Sanayi Destekleme Fonu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15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2.    Başbakanlık Sosyal Yardımlaşma ve Dayanışmayı Destekleme Fonu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15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3.    Özelleştirme Fonu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15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4.    Başbakanlık Tanıtma Fonu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15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5.    Destekleme ve Fiyat İstikrar Fonu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15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6.    Döner Sermayeler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15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7.    Avrupa Birliği Eğitim ve Gençlik Programları Merkezi Başkanlığı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15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8.    Merkezi İhale ve Finans Birimi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15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9.    Türkiye Yatırım Destek ve Tanıtım Ajansı Başkanlığı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15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10.  Tarım ve Kırsal Kalkınmayı Destekleme Kurumu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15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11.  Milli Savunma Bakanlığı Akaryakıt İkmal ve NATOPOL Tesisleri İşletme Başkanlığı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15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12.  Türkiye Radyo Televizyon Kurumu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15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13.  Basın İlan Kurumu Genel Müdürlüğü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15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14.  Kefalet Sandıkları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15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15.  Sosyal Tesisler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15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16.  Şeker Kurumu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II- MAHALLİ İDARELER ALT SEKTÖRÜ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15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1.    İl Özel İdareleri (Bozcaada ve Gökçeada İlçe Özel İdareleri Dâhil)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15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2.    Belediyeler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15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3.    Mahalli İdare Birlikleri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15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4.    Kalkınma Ajansları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15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5.    Gençlik Hizmetleri ve Spor İl Müdürlükleri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III- SOSYAL GÜVENLİK KURUMLARI ALT SEKTÖRÜ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15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1.    Sosyal Güvenlik Kurumu 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15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2.    Türkiye İş Kurumu Genel Müdürlüğü</w:t>
                  </w:r>
                </w:p>
                <w:p w:rsidR="000C0E5F" w:rsidRPr="000C0E5F" w:rsidRDefault="000C0E5F" w:rsidP="000C0E5F">
                  <w:pPr>
                    <w:spacing w:after="0" w:line="240" w:lineRule="atLeast"/>
                    <w:ind w:left="831" w:hanging="315"/>
                    <w:rPr>
                      <w:rFonts w:ascii="Calibri" w:eastAsia="Times New Roman" w:hAnsi="Calibri" w:cs="Times New Roman"/>
                      <w:lang w:eastAsia="tr-TR"/>
                    </w:rPr>
                  </w:pPr>
                  <w:r w:rsidRPr="000C0E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3.    İşsizlik Sigortası Fonu</w:t>
                  </w:r>
                </w:p>
                <w:p w:rsidR="000C0E5F" w:rsidRPr="000C0E5F" w:rsidRDefault="000C0E5F" w:rsidP="000C0E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0E5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0C0E5F" w:rsidRPr="000C0E5F" w:rsidRDefault="000C0E5F" w:rsidP="000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C0E5F" w:rsidRPr="000C0E5F" w:rsidRDefault="000C0E5F" w:rsidP="000C0E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0C0E5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0C0E5F" w:rsidRDefault="000C0E5F">
      <w:bookmarkStart w:id="0" w:name="_GoBack"/>
      <w:bookmarkEnd w:id="0"/>
    </w:p>
    <w:sectPr w:rsidR="000C0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6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5F"/>
    <w:rsid w:val="000200D3"/>
    <w:rsid w:val="000C0E5F"/>
    <w:rsid w:val="008A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301D2-6E1B-4409-9323-5508E4A6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0C0E5F"/>
  </w:style>
  <w:style w:type="paragraph" w:styleId="NormalWeb">
    <w:name w:val="Normal (Web)"/>
    <w:basedOn w:val="Normal"/>
    <w:uiPriority w:val="99"/>
    <w:semiHidden/>
    <w:unhideWhenUsed/>
    <w:rsid w:val="000C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0C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0C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0C0E5F"/>
  </w:style>
  <w:style w:type="paragraph" w:customStyle="1" w:styleId="3-normalyaz">
    <w:name w:val="3-normalyaz"/>
    <w:basedOn w:val="Normal"/>
    <w:rsid w:val="000C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spacing">
    <w:name w:val="nospacing"/>
    <w:basedOn w:val="Normal"/>
    <w:rsid w:val="000C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8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3879</Words>
  <Characters>22113</Characters>
  <Application>Microsoft Office Word</Application>
  <DocSecurity>0</DocSecurity>
  <Lines>184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DOGRU</dc:creator>
  <cp:keywords/>
  <dc:description/>
  <cp:lastModifiedBy>Fatma DOGRU</cp:lastModifiedBy>
  <cp:revision>1</cp:revision>
  <dcterms:created xsi:type="dcterms:W3CDTF">2016-05-24T08:28:00Z</dcterms:created>
  <dcterms:modified xsi:type="dcterms:W3CDTF">2016-05-24T08:30:00Z</dcterms:modified>
</cp:coreProperties>
</file>